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AC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47BD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</w:p>
    <w:p w14:paraId="66C4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玉溪市档案局涉企（档案中介服务机构）</w:t>
      </w:r>
    </w:p>
    <w:p w14:paraId="5CA80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专项检查计划</w:t>
      </w:r>
    </w:p>
    <w:p w14:paraId="55E784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</w:pPr>
    </w:p>
    <w:p w14:paraId="6F59A1D4">
      <w:pPr>
        <w:pStyle w:val="2"/>
        <w:ind w:left="0" w:leftChars="0" w:firstLine="640" w:firstLineChars="200"/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一、检查目标</w:t>
      </w:r>
    </w:p>
    <w:p w14:paraId="232D2E0F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规范全市档案中介服务机构经营行为，强化档案安全监管，保障档案实体和信息安全，促进档案服务行业健康发展。</w:t>
      </w:r>
    </w:p>
    <w:p w14:paraId="0ADD549D">
      <w:pPr>
        <w:pStyle w:val="2"/>
        <w:ind w:left="0" w:leftChars="0" w:firstLine="640" w:firstLineChars="200"/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二、检查对象</w:t>
      </w:r>
    </w:p>
    <w:p w14:paraId="5D27DB44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玉溪市范围内从事档案中介服务的机构（含档案整理、档案数字化加工等业务）。</w:t>
      </w:r>
    </w:p>
    <w:p w14:paraId="5C7757B9">
      <w:pPr>
        <w:pStyle w:val="2"/>
        <w:ind w:left="0" w:leftChars="0" w:firstLine="640" w:firstLineChars="200"/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三、检查时间</w:t>
      </w:r>
    </w:p>
    <w:p w14:paraId="69C1833C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月，分三个阶段。</w:t>
      </w:r>
    </w:p>
    <w:p w14:paraId="5BCE1CE2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（一）自查自纠阶段（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7月14日—7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日）：机构对照检查清单开展自查并整改；</w:t>
      </w:r>
    </w:p>
    <w:p w14:paraId="5F6E052D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（二）实地检查阶段（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日）：市档案局组织检查小组开展现场检查；</w:t>
      </w:r>
    </w:p>
    <w:p w14:paraId="6D11D8D7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（三）总结整改阶段（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日）：汇总问题，督促整改并通报结果。</w:t>
      </w:r>
    </w:p>
    <w:p w14:paraId="3E3C3986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四、工作要求</w:t>
      </w:r>
    </w:p>
    <w:p w14:paraId="7992116A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（一）按照“双随机一公开”要求，检查对象、执法人员均随机抽取选出。</w:t>
      </w:r>
    </w:p>
    <w:p w14:paraId="6179D42E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（二）推行“综合查一次”，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2025年度内对同一档案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档案中介服务机构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检查不超过1次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67DE2CBA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（三）现场检查由2名以上持证执法人员实施，出示证件，并使用“云执法”App扫码入企；</w:t>
      </w:r>
    </w:p>
    <w:p w14:paraId="7E9D097B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（四）结合机构自查报告，重点核查资质合规、安全保障、操作规范等内容。</w:t>
      </w:r>
    </w:p>
    <w:p w14:paraId="68F1605E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五、结果处理</w:t>
      </w:r>
    </w:p>
    <w:p w14:paraId="37A3EA5F"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（一）对轻微违规行为，采用提醒、告知等方式督促整改；</w:t>
      </w:r>
    </w:p>
    <w:p w14:paraId="4B49BDAD"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（二）对较严重问题，下达限期整改通知书；</w:t>
      </w:r>
    </w:p>
    <w:p w14:paraId="1AC609C5">
      <w:pPr>
        <w:pStyle w:val="2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（三）对违法违规行为，依法依规处理，并纳入档案服务外包机构信用管理。</w:t>
      </w:r>
    </w:p>
    <w:p w14:paraId="1B497AC9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zh-TW" w:eastAsia="zh-CN" w:bidi="ar-SA"/>
        </w:rPr>
        <w:t>六、计划备案：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本专项检查计划按规定报同级司法行政部门备案。</w:t>
      </w:r>
    </w:p>
    <w:p w14:paraId="062EE23E">
      <w:pPr>
        <w:pStyle w:val="2"/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联系人：陈宇瑞、范羽，联系电话：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0877-3990228。</w:t>
      </w:r>
    </w:p>
    <w:p w14:paraId="6CC209FC">
      <w:pPr>
        <w:pStyle w:val="2"/>
        <w:ind w:left="0" w:leftChars="0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 w14:paraId="585FE2B0">
      <w:pPr>
        <w:pStyle w:val="2"/>
        <w:ind w:left="0" w:leftChars="0" w:firstLine="0" w:firstLineChars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玉溪市档案局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</w:p>
    <w:p w14:paraId="08B74E37"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  2025年7月10日    </w:t>
      </w:r>
    </w:p>
    <w:p w14:paraId="3DEF6A0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E3BEC"/>
    <w:rsid w:val="4EFE9D79"/>
    <w:rsid w:val="595FE80F"/>
    <w:rsid w:val="76F58863"/>
    <w:rsid w:val="77F7965E"/>
    <w:rsid w:val="7A7E3BEC"/>
    <w:rsid w:val="AFFF7AEA"/>
    <w:rsid w:val="C5FDA223"/>
    <w:rsid w:val="CFD3CFB8"/>
    <w:rsid w:val="F4DBC107"/>
    <w:rsid w:val="F96FD866"/>
    <w:rsid w:val="FAAF8CAB"/>
    <w:rsid w:val="FBFFAE86"/>
    <w:rsid w:val="FF6F08A4"/>
    <w:rsid w:val="FFEA9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12.6666666666667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2025-07-10T18:08:00Z</dcterms:created>
  <dc:creator>user</dc:creator>
  <cp:lastModifiedBy>user</cp:lastModifiedBy>
  <dcterms:modified xsi:type="dcterms:W3CDTF">2025-07-23T17:40:40Z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0F5B13E4F513C6DC18AE8068E58569D0_43</vt:lpwstr>
  </property>
</Properties>
</file>